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4D" w:rsidRDefault="00142A5C">
      <w:pPr>
        <w:rPr>
          <w:noProof/>
          <w:lang w:eastAsia="ru-RU"/>
        </w:rPr>
      </w:pPr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 xml:space="preserve">Средствами </w:t>
      </w:r>
      <w:proofErr w:type="spellStart"/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>LabVIEW</w:t>
      </w:r>
      <w:proofErr w:type="spellEnd"/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 xml:space="preserve"> выполнен опрос датчиков, выдача управляющих воздействий, отображение временных диаграмм всех сигналов (от датчиков и вычисленных программой) и формирование заданного значения момента двигателя. Код программы системы управления электроприводом показан на рис. 3.</w:t>
      </w:r>
    </w:p>
    <w:p w:rsidR="00142A5C" w:rsidRDefault="00142A5C">
      <w:pPr>
        <w:rPr>
          <w:noProof/>
          <w:lang w:eastAsia="ru-RU"/>
        </w:rPr>
      </w:pPr>
    </w:p>
    <w:p w:rsidR="00142A5C" w:rsidRDefault="00142A5C">
      <w:pPr>
        <w:rPr>
          <w:noProof/>
          <w:lang w:eastAsia="ru-RU"/>
        </w:rPr>
      </w:pPr>
    </w:p>
    <w:p w:rsidR="00142A5C" w:rsidRDefault="00142A5C">
      <w:r>
        <w:rPr>
          <w:noProof/>
          <w:lang w:eastAsia="ru-RU"/>
        </w:rPr>
        <w:drawing>
          <wp:inline distT="0" distB="0" distL="0" distR="0" wp14:anchorId="363A47CE" wp14:editId="76EA318C">
            <wp:extent cx="5940425" cy="3211542"/>
            <wp:effectExtent l="0" t="0" r="3175" b="8255"/>
            <wp:docPr id="3" name="Рисунок 3" descr="Программа системы управления, реализованная в Lab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системы управления, реализованная в Lab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C" w:rsidRDefault="00142A5C"/>
    <w:p w:rsidR="00142A5C" w:rsidRDefault="00142A5C"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 xml:space="preserve">Информация от датчиков тока и напряжения передается в узел вызова основной функции библиотеки в виде указателей на массивы, содержащие значения соответствующих сигналов, при этом рабочая частота АЦП и размер буферов выбраны таким образом, что массивы содержат значения сигналов на одном периоде сети (0,02 с). На рис. 4. показано диалоговое окно </w:t>
      </w:r>
      <w:proofErr w:type="spellStart"/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>параметрирования</w:t>
      </w:r>
      <w:proofErr w:type="spellEnd"/>
      <w:r>
        <w:rPr>
          <w:rFonts w:ascii="Arial" w:hAnsi="Arial" w:cs="Arial"/>
          <w:color w:val="345B74"/>
          <w:sz w:val="18"/>
          <w:szCs w:val="18"/>
          <w:shd w:val="clear" w:color="auto" w:fill="FFFFFF"/>
        </w:rPr>
        <w:t xml:space="preserve"> узла вызова основной функции библиотеки, производящей все расчёты и формирующей сигнал управления преобразователем.</w:t>
      </w:r>
    </w:p>
    <w:p w:rsidR="00142A5C" w:rsidRPr="00142A5C" w:rsidRDefault="00142A5C" w:rsidP="00142A5C"/>
    <w:p w:rsidR="00142A5C" w:rsidRDefault="00142A5C" w:rsidP="00142A5C"/>
    <w:p w:rsidR="00142A5C" w:rsidRDefault="00142A5C" w:rsidP="00142A5C">
      <w:pPr>
        <w:tabs>
          <w:tab w:val="left" w:pos="109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80F96E4" wp14:editId="4C5CD0E4">
            <wp:extent cx="4352925" cy="2981325"/>
            <wp:effectExtent l="0" t="0" r="9525" b="9525"/>
            <wp:docPr id="4" name="Рисунок 4" descr="Параметры узла вызова основной функции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узла вызова основной функции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C" w:rsidRDefault="00142A5C" w:rsidP="00142A5C">
      <w:pPr>
        <w:tabs>
          <w:tab w:val="left" w:pos="1095"/>
        </w:tabs>
      </w:pPr>
      <w:r>
        <w:rPr>
          <w:noProof/>
          <w:lang w:eastAsia="ru-RU"/>
        </w:rPr>
        <w:lastRenderedPageBreak/>
        <w:drawing>
          <wp:inline distT="0" distB="0" distL="0" distR="0" wp14:anchorId="15B0715C" wp14:editId="6AD7B2D7">
            <wp:extent cx="4533900" cy="2705100"/>
            <wp:effectExtent l="0" t="0" r="0" b="0"/>
            <wp:docPr id="5" name="Рисунок 5" descr="Пуск привода с контуром момента на холостом х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ск привода с контуром момента на холостом х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C" w:rsidRDefault="00142A5C" w:rsidP="00142A5C">
      <w:pPr>
        <w:tabs>
          <w:tab w:val="left" w:pos="1095"/>
        </w:tabs>
      </w:pPr>
    </w:p>
    <w:p w:rsidR="00142A5C" w:rsidRDefault="00142A5C" w:rsidP="00142A5C">
      <w:pPr>
        <w:tabs>
          <w:tab w:val="left" w:pos="1095"/>
        </w:tabs>
      </w:pPr>
      <w:r>
        <w:rPr>
          <w:noProof/>
          <w:lang w:eastAsia="ru-RU"/>
        </w:rPr>
        <w:drawing>
          <wp:inline distT="0" distB="0" distL="0" distR="0" wp14:anchorId="54F032E1" wp14:editId="1BE7E21D">
            <wp:extent cx="4429125" cy="2486025"/>
            <wp:effectExtent l="0" t="0" r="9525" b="9525"/>
            <wp:docPr id="6" name="Рисунок 6" descr="Пуск привода с контуром момента при моменте сопротивления на валу Мс = 0,4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ск привода с контуром момента при моменте сопротивления на валу Мс = 0,4 М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A5C" w:rsidRPr="00142A5C" w:rsidRDefault="00142A5C" w:rsidP="00142A5C">
      <w:pPr>
        <w:tabs>
          <w:tab w:val="left" w:pos="1095"/>
        </w:tabs>
      </w:pPr>
    </w:p>
    <w:sectPr w:rsidR="00142A5C" w:rsidRPr="001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C"/>
    <w:rsid w:val="00142A5C"/>
    <w:rsid w:val="002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9EFF"/>
  <w15:chartTrackingRefBased/>
  <w15:docId w15:val="{2B2A1434-D4B0-4B72-B54E-05A240D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2020-09-19T11:13:00Z</dcterms:created>
  <dcterms:modified xsi:type="dcterms:W3CDTF">2020-09-19T11:15:00Z</dcterms:modified>
</cp:coreProperties>
</file>